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F67F25" w14:textId="542ADEE5" w:rsidR="00B06A25" w:rsidRPr="004D7F32" w:rsidRDefault="004D7F32" w:rsidP="00406171">
      <w:pPr>
        <w:spacing w:after="0" w:line="240" w:lineRule="auto"/>
        <w:jc w:val="center"/>
        <w:rPr>
          <w:rFonts w:ascii="Times New Roman" w:eastAsia="Times New Roman" w:hAnsi="Times New Roman" w:cs="Times New Roman"/>
          <w:sz w:val="24"/>
          <w:szCs w:val="24"/>
          <w:lang w:val="en-US"/>
        </w:rPr>
      </w:pPr>
      <w:r w:rsidRPr="004D7F32">
        <w:rPr>
          <w:rFonts w:ascii="Times New Roman" w:eastAsia="Times New Roman" w:hAnsi="Times New Roman" w:cs="Times New Roman"/>
          <w:b/>
          <w:bCs/>
          <w:sz w:val="32"/>
          <w:szCs w:val="32"/>
          <w:lang w:val="en-US"/>
        </w:rPr>
        <w:t>On the tribological behavior of polymer-based composites filled with solid lubricants</w:t>
      </w:r>
    </w:p>
    <w:p w14:paraId="39E387BA" w14:textId="77777777" w:rsidR="00A22A3F" w:rsidRDefault="00A22A3F" w:rsidP="00406171">
      <w:pPr>
        <w:spacing w:after="0" w:line="240" w:lineRule="auto"/>
        <w:jc w:val="center"/>
        <w:rPr>
          <w:rFonts w:asciiTheme="majorBidi" w:eastAsia="Times New Roman" w:hAnsiTheme="majorBidi" w:cstheme="majorBidi"/>
          <w:sz w:val="24"/>
          <w:szCs w:val="24"/>
          <w:lang w:val="en-US" w:eastAsia="fr-FR"/>
        </w:rPr>
      </w:pPr>
    </w:p>
    <w:p w14:paraId="7B788368" w14:textId="1CB9842E" w:rsidR="003E1C47" w:rsidRPr="000D482F" w:rsidRDefault="00B91833" w:rsidP="00406171">
      <w:pPr>
        <w:spacing w:after="0" w:line="240" w:lineRule="auto"/>
        <w:jc w:val="center"/>
        <w:rPr>
          <w:rFonts w:asciiTheme="majorBidi" w:eastAsia="Times New Roman" w:hAnsiTheme="majorBidi" w:cstheme="majorBidi"/>
          <w:sz w:val="28"/>
          <w:szCs w:val="28"/>
          <w:lang w:val="en-US" w:eastAsia="fr-FR"/>
        </w:rPr>
      </w:pPr>
      <w:r w:rsidRPr="00B91833">
        <w:rPr>
          <w:rFonts w:asciiTheme="majorBidi" w:eastAsia="Times New Roman" w:hAnsiTheme="majorBidi" w:cstheme="majorBidi"/>
          <w:b/>
          <w:bCs/>
          <w:sz w:val="28"/>
          <w:szCs w:val="28"/>
          <w:lang w:val="en-US" w:eastAsia="fr-FR"/>
        </w:rPr>
        <w:t>Prof.</w:t>
      </w:r>
      <w:r w:rsidR="009629B8" w:rsidRPr="000D482F">
        <w:rPr>
          <w:rFonts w:asciiTheme="majorBidi" w:eastAsia="Times New Roman" w:hAnsiTheme="majorBidi" w:cstheme="majorBidi"/>
          <w:sz w:val="28"/>
          <w:szCs w:val="28"/>
          <w:lang w:val="en-US" w:eastAsia="fr-FR"/>
        </w:rPr>
        <w:t xml:space="preserve"> </w:t>
      </w:r>
      <w:r w:rsidR="000D482F" w:rsidRPr="000D482F">
        <w:rPr>
          <w:rFonts w:asciiTheme="majorBidi" w:eastAsia="Times New Roman" w:hAnsiTheme="majorBidi" w:cstheme="majorBidi"/>
          <w:b/>
          <w:bCs/>
          <w:sz w:val="28"/>
          <w:szCs w:val="28"/>
          <w:lang w:val="en-US" w:eastAsia="fr-FR"/>
        </w:rPr>
        <w:t>Mohamed KHARRAT</w:t>
      </w:r>
    </w:p>
    <w:p w14:paraId="6DD03F38" w14:textId="76BD9687" w:rsidR="000D482F" w:rsidRPr="000D482F" w:rsidRDefault="000D482F" w:rsidP="00406171">
      <w:pPr>
        <w:tabs>
          <w:tab w:val="left" w:pos="6300"/>
          <w:tab w:val="left" w:pos="9000"/>
          <w:tab w:val="left" w:pos="9180"/>
          <w:tab w:val="left" w:pos="9720"/>
        </w:tabs>
        <w:spacing w:after="0" w:line="240" w:lineRule="auto"/>
        <w:jc w:val="center"/>
        <w:rPr>
          <w:rFonts w:asciiTheme="majorBidi" w:hAnsiTheme="majorBidi" w:cstheme="majorBidi"/>
          <w:sz w:val="24"/>
          <w:szCs w:val="24"/>
          <w:lang w:val="en-GB"/>
        </w:rPr>
      </w:pPr>
      <w:r w:rsidRPr="000D482F">
        <w:rPr>
          <w:rFonts w:asciiTheme="majorBidi" w:hAnsiTheme="majorBidi" w:cstheme="majorBidi"/>
          <w:sz w:val="24"/>
          <w:szCs w:val="24"/>
          <w:lang w:val="en-GB"/>
        </w:rPr>
        <w:t xml:space="preserve">Laboratory of electromechanical systems, National Engineering School of Sfax, </w:t>
      </w:r>
      <w:r w:rsidRPr="000D482F">
        <w:rPr>
          <w:rFonts w:asciiTheme="majorBidi" w:eastAsia="Times New Roman" w:hAnsiTheme="majorBidi" w:cstheme="majorBidi"/>
          <w:sz w:val="24"/>
          <w:szCs w:val="24"/>
          <w:lang w:val="en-GB" w:eastAsia="fr-FR"/>
        </w:rPr>
        <w:t xml:space="preserve">University of Sfax, Sfax, </w:t>
      </w:r>
      <w:r w:rsidRPr="000D482F">
        <w:rPr>
          <w:rFonts w:asciiTheme="majorBidi" w:hAnsiTheme="majorBidi" w:cstheme="majorBidi"/>
          <w:sz w:val="24"/>
          <w:szCs w:val="24"/>
          <w:lang w:val="en-GB"/>
        </w:rPr>
        <w:t>Tunisia</w:t>
      </w:r>
    </w:p>
    <w:p w14:paraId="19004463" w14:textId="25E54D78" w:rsidR="003E1C47" w:rsidRPr="000D482F" w:rsidRDefault="004E55DB" w:rsidP="00406171">
      <w:pPr>
        <w:tabs>
          <w:tab w:val="left" w:pos="6300"/>
          <w:tab w:val="left" w:pos="9000"/>
          <w:tab w:val="left" w:pos="9180"/>
          <w:tab w:val="left" w:pos="9720"/>
        </w:tabs>
        <w:spacing w:after="0" w:line="240" w:lineRule="auto"/>
        <w:jc w:val="center"/>
        <w:rPr>
          <w:rFonts w:asciiTheme="majorBidi" w:eastAsia="Times New Roman" w:hAnsiTheme="majorBidi" w:cstheme="majorBidi"/>
          <w:sz w:val="24"/>
          <w:szCs w:val="24"/>
          <w:lang w:val="en-GB" w:eastAsia="fr-FR"/>
        </w:rPr>
      </w:pPr>
      <w:hyperlink r:id="rId7" w:history="1">
        <w:r w:rsidR="000D482F" w:rsidRPr="000D482F">
          <w:rPr>
            <w:rStyle w:val="Lienhypertexte"/>
            <w:rFonts w:asciiTheme="majorBidi" w:eastAsia="Times New Roman" w:hAnsiTheme="majorBidi" w:cstheme="majorBidi"/>
            <w:sz w:val="24"/>
            <w:szCs w:val="24"/>
            <w:lang w:val="en-GB" w:eastAsia="fr-FR"/>
          </w:rPr>
          <w:t>mohamed.kharrat@ipeis.rnu.tn</w:t>
        </w:r>
      </w:hyperlink>
    </w:p>
    <w:p w14:paraId="3A4C52F2" w14:textId="43FC8A90" w:rsidR="004D76A0" w:rsidRDefault="004D76A0" w:rsidP="00406171">
      <w:pPr>
        <w:tabs>
          <w:tab w:val="left" w:pos="6300"/>
          <w:tab w:val="left" w:pos="9000"/>
          <w:tab w:val="left" w:pos="9180"/>
          <w:tab w:val="left" w:pos="9720"/>
        </w:tabs>
        <w:spacing w:after="0" w:line="240" w:lineRule="auto"/>
        <w:jc w:val="both"/>
        <w:rPr>
          <w:rFonts w:asciiTheme="majorBidi" w:eastAsia="Times New Roman" w:hAnsiTheme="majorBidi" w:cstheme="majorBidi"/>
          <w:sz w:val="24"/>
          <w:szCs w:val="24"/>
          <w:lang w:val="en-GB" w:eastAsia="fr-FR"/>
        </w:rPr>
      </w:pPr>
    </w:p>
    <w:p w14:paraId="4A5C94F2" w14:textId="38C1573B" w:rsidR="00406171" w:rsidRPr="00406171" w:rsidRDefault="00406171" w:rsidP="00406171">
      <w:pPr>
        <w:autoSpaceDE w:val="0"/>
        <w:autoSpaceDN w:val="0"/>
        <w:adjustRightInd w:val="0"/>
        <w:spacing w:after="0" w:line="240" w:lineRule="auto"/>
        <w:jc w:val="both"/>
        <w:rPr>
          <w:rFonts w:asciiTheme="majorBidi" w:hAnsiTheme="majorBidi" w:cstheme="majorBidi"/>
          <w:sz w:val="24"/>
          <w:szCs w:val="24"/>
          <w:lang w:val="en-US"/>
        </w:rPr>
      </w:pPr>
      <w:r w:rsidRPr="00406171">
        <w:rPr>
          <w:rFonts w:asciiTheme="majorBidi" w:hAnsiTheme="majorBidi" w:cstheme="majorBidi" w:hint="eastAsia"/>
          <w:sz w:val="24"/>
          <w:szCs w:val="24"/>
          <w:lang w:val="en-US"/>
        </w:rPr>
        <w:t xml:space="preserve">Among many types of </w:t>
      </w:r>
      <w:r>
        <w:rPr>
          <w:rFonts w:asciiTheme="majorBidi" w:hAnsiTheme="majorBidi" w:cstheme="majorBidi"/>
          <w:sz w:val="24"/>
          <w:szCs w:val="24"/>
          <w:lang w:val="en-US"/>
        </w:rPr>
        <w:t>materials</w:t>
      </w:r>
      <w:r w:rsidRPr="00406171">
        <w:rPr>
          <w:rFonts w:asciiTheme="majorBidi" w:hAnsiTheme="majorBidi" w:cstheme="majorBidi"/>
          <w:sz w:val="24"/>
          <w:szCs w:val="24"/>
          <w:lang w:val="en-US"/>
        </w:rPr>
        <w:t xml:space="preserve">, polymer have </w:t>
      </w:r>
      <w:r w:rsidRPr="00406171">
        <w:rPr>
          <w:rFonts w:asciiTheme="majorBidi" w:hAnsiTheme="majorBidi" w:cstheme="majorBidi" w:hint="eastAsia"/>
          <w:sz w:val="24"/>
          <w:szCs w:val="24"/>
          <w:lang w:val="en-US"/>
        </w:rPr>
        <w:t xml:space="preserve">recently </w:t>
      </w:r>
      <w:r w:rsidRPr="00406171">
        <w:rPr>
          <w:rFonts w:asciiTheme="majorBidi" w:hAnsiTheme="majorBidi" w:cstheme="majorBidi"/>
          <w:sz w:val="24"/>
          <w:szCs w:val="24"/>
          <w:lang w:val="en-US"/>
        </w:rPr>
        <w:t xml:space="preserve">witnessed a rapid growth as an ecological, economic and energy efficient technology. Unfortunately, the mechanical and tribological properties of these </w:t>
      </w:r>
      <w:r>
        <w:rPr>
          <w:rFonts w:asciiTheme="majorBidi" w:hAnsiTheme="majorBidi" w:cstheme="majorBidi"/>
          <w:sz w:val="24"/>
          <w:szCs w:val="24"/>
          <w:lang w:val="en-US"/>
        </w:rPr>
        <w:t>materials</w:t>
      </w:r>
      <w:r w:rsidRPr="00406171">
        <w:rPr>
          <w:rFonts w:asciiTheme="majorBidi" w:hAnsiTheme="majorBidi" w:cstheme="majorBidi"/>
          <w:sz w:val="24"/>
          <w:szCs w:val="24"/>
          <w:lang w:val="en-US"/>
        </w:rPr>
        <w:t xml:space="preserve"> cannot </w:t>
      </w:r>
      <w:r w:rsidRPr="00406171">
        <w:rPr>
          <w:rFonts w:asciiTheme="majorBidi" w:hAnsiTheme="majorBidi" w:cstheme="majorBidi" w:hint="eastAsia"/>
          <w:sz w:val="24"/>
          <w:szCs w:val="24"/>
          <w:lang w:val="en-US"/>
        </w:rPr>
        <w:t xml:space="preserve">sustain the severity of many mechanical systems. </w:t>
      </w:r>
      <w:r w:rsidRPr="00406171">
        <w:rPr>
          <w:rFonts w:asciiTheme="majorBidi" w:hAnsiTheme="majorBidi" w:cstheme="majorBidi"/>
          <w:sz w:val="24"/>
          <w:szCs w:val="24"/>
          <w:lang w:val="en-US"/>
        </w:rPr>
        <w:t>Therefore, it is necessary to improve the tribol</w:t>
      </w:r>
      <w:r w:rsidRPr="00406171">
        <w:rPr>
          <w:rFonts w:asciiTheme="majorBidi" w:hAnsiTheme="majorBidi" w:cstheme="majorBidi" w:hint="eastAsia"/>
          <w:sz w:val="24"/>
          <w:szCs w:val="24"/>
          <w:lang w:val="en-US"/>
        </w:rPr>
        <w:t>o</w:t>
      </w:r>
      <w:r w:rsidRPr="00406171">
        <w:rPr>
          <w:rFonts w:asciiTheme="majorBidi" w:hAnsiTheme="majorBidi" w:cstheme="majorBidi"/>
          <w:sz w:val="24"/>
          <w:szCs w:val="24"/>
          <w:lang w:val="en-US"/>
        </w:rPr>
        <w:t>gical performance of polymer by filling</w:t>
      </w:r>
      <w:r w:rsidRPr="00406171">
        <w:rPr>
          <w:rFonts w:asciiTheme="majorBidi" w:hAnsiTheme="majorBidi" w:cstheme="majorBidi" w:hint="eastAsia"/>
          <w:sz w:val="24"/>
          <w:szCs w:val="24"/>
          <w:lang w:val="en-US"/>
        </w:rPr>
        <w:t xml:space="preserve"> them with</w:t>
      </w:r>
      <w:r w:rsidRPr="00406171">
        <w:rPr>
          <w:rFonts w:asciiTheme="majorBidi" w:hAnsiTheme="majorBidi" w:cstheme="majorBidi"/>
          <w:sz w:val="24"/>
          <w:szCs w:val="24"/>
          <w:lang w:val="en-US"/>
        </w:rPr>
        <w:t xml:space="preserve"> wear-resisting materials. </w:t>
      </w:r>
      <w:r w:rsidRPr="00406171">
        <w:rPr>
          <w:rFonts w:asciiTheme="majorBidi" w:hAnsiTheme="majorBidi" w:cstheme="majorBidi" w:hint="eastAsia"/>
          <w:sz w:val="24"/>
          <w:szCs w:val="24"/>
          <w:lang w:val="en-US"/>
        </w:rPr>
        <w:t>In this regard,</w:t>
      </w:r>
      <w:r>
        <w:rPr>
          <w:rFonts w:asciiTheme="majorBidi" w:hAnsiTheme="majorBidi" w:cstheme="majorBidi"/>
          <w:sz w:val="24"/>
          <w:szCs w:val="24"/>
          <w:lang w:val="en-US"/>
        </w:rPr>
        <w:t xml:space="preserve"> micro-scale and</w:t>
      </w:r>
      <w:r w:rsidRPr="00406171">
        <w:rPr>
          <w:rFonts w:asciiTheme="majorBidi" w:hAnsiTheme="majorBidi" w:cstheme="majorBidi" w:hint="eastAsia"/>
          <w:sz w:val="24"/>
          <w:szCs w:val="24"/>
          <w:lang w:val="en-US"/>
        </w:rPr>
        <w:t xml:space="preserve"> </w:t>
      </w:r>
      <w:proofErr w:type="spellStart"/>
      <w:r w:rsidRPr="00406171">
        <w:rPr>
          <w:rFonts w:asciiTheme="majorBidi" w:hAnsiTheme="majorBidi" w:cstheme="majorBidi" w:hint="eastAsia"/>
          <w:sz w:val="24"/>
          <w:szCs w:val="24"/>
          <w:lang w:val="en-US"/>
        </w:rPr>
        <w:t>n</w:t>
      </w:r>
      <w:r w:rsidRPr="00406171">
        <w:rPr>
          <w:rFonts w:asciiTheme="majorBidi" w:hAnsiTheme="majorBidi" w:cstheme="majorBidi"/>
          <w:sz w:val="24"/>
          <w:szCs w:val="24"/>
          <w:lang w:val="en-US"/>
        </w:rPr>
        <w:t>ano</w:t>
      </w:r>
      <w:proofErr w:type="spellEnd"/>
      <w:r w:rsidRPr="00406171">
        <w:rPr>
          <w:rFonts w:asciiTheme="majorBidi" w:hAnsiTheme="majorBidi" w:cstheme="majorBidi"/>
          <w:sz w:val="24"/>
          <w:szCs w:val="24"/>
          <w:lang w:val="en-US"/>
        </w:rPr>
        <w:t>-scale fillers</w:t>
      </w:r>
      <w:r w:rsidRPr="00406171">
        <w:rPr>
          <w:rFonts w:asciiTheme="majorBidi" w:hAnsiTheme="majorBidi" w:cstheme="majorBidi" w:hint="eastAsia"/>
          <w:sz w:val="24"/>
          <w:szCs w:val="24"/>
          <w:lang w:val="en-US"/>
        </w:rPr>
        <w:t xml:space="preserve"> such as carbon-based particles, </w:t>
      </w:r>
      <w:r w:rsidRPr="00406171">
        <w:rPr>
          <w:rFonts w:asciiTheme="majorBidi" w:hAnsiTheme="majorBidi" w:cstheme="majorBidi"/>
          <w:sz w:val="24"/>
          <w:szCs w:val="24"/>
          <w:lang w:val="en-US"/>
        </w:rPr>
        <w:t xml:space="preserve">h-BN and others </w:t>
      </w:r>
      <w:r w:rsidRPr="00406171">
        <w:rPr>
          <w:rFonts w:asciiTheme="majorBidi" w:hAnsiTheme="majorBidi" w:cstheme="majorBidi" w:hint="eastAsia"/>
          <w:sz w:val="24"/>
          <w:szCs w:val="24"/>
          <w:lang w:val="en-US"/>
        </w:rPr>
        <w:t>may</w:t>
      </w:r>
      <w:r w:rsidRPr="00406171">
        <w:rPr>
          <w:rFonts w:asciiTheme="majorBidi" w:hAnsiTheme="majorBidi" w:cstheme="majorBidi"/>
          <w:sz w:val="24"/>
          <w:szCs w:val="24"/>
          <w:lang w:val="en-US"/>
        </w:rPr>
        <w:t xml:space="preserve"> be incorporated in organic binder</w:t>
      </w:r>
      <w:r w:rsidRPr="00406171">
        <w:rPr>
          <w:rFonts w:asciiTheme="majorBidi" w:hAnsiTheme="majorBidi" w:cstheme="majorBidi" w:hint="eastAsia"/>
          <w:sz w:val="24"/>
          <w:szCs w:val="24"/>
          <w:lang w:val="en-US"/>
        </w:rPr>
        <w:t>s</w:t>
      </w:r>
      <w:r w:rsidRPr="00406171">
        <w:rPr>
          <w:rFonts w:asciiTheme="majorBidi" w:hAnsiTheme="majorBidi" w:cstheme="majorBidi"/>
          <w:sz w:val="24"/>
          <w:szCs w:val="24"/>
          <w:lang w:val="en-US"/>
        </w:rPr>
        <w:t xml:space="preserve"> to enhance their tribological performances.</w:t>
      </w:r>
    </w:p>
    <w:p w14:paraId="7F898C1F" w14:textId="0E5D47A6" w:rsidR="002C2DE5" w:rsidRPr="002C2DE5" w:rsidRDefault="002C2DE5" w:rsidP="00406171">
      <w:pPr>
        <w:autoSpaceDE w:val="0"/>
        <w:autoSpaceDN w:val="0"/>
        <w:adjustRightInd w:val="0"/>
        <w:spacing w:after="0" w:line="240" w:lineRule="auto"/>
        <w:jc w:val="both"/>
        <w:rPr>
          <w:rFonts w:asciiTheme="majorBidi" w:hAnsiTheme="majorBidi" w:cstheme="majorBidi"/>
          <w:sz w:val="24"/>
          <w:szCs w:val="24"/>
          <w:lang w:val="en-US"/>
        </w:rPr>
      </w:pPr>
      <w:r w:rsidRPr="002C2DE5">
        <w:rPr>
          <w:rFonts w:asciiTheme="majorBidi" w:hAnsiTheme="majorBidi" w:cstheme="majorBidi"/>
          <w:sz w:val="24"/>
          <w:szCs w:val="24"/>
          <w:lang w:val="en-US"/>
        </w:rPr>
        <w:t xml:space="preserve">In the first part of </w:t>
      </w:r>
      <w:r w:rsidR="00637A24">
        <w:rPr>
          <w:rFonts w:asciiTheme="majorBidi" w:hAnsiTheme="majorBidi" w:cstheme="majorBidi"/>
          <w:sz w:val="24"/>
          <w:szCs w:val="24"/>
          <w:lang w:val="en-US"/>
        </w:rPr>
        <w:t>our</w:t>
      </w:r>
      <w:r w:rsidRPr="002C2DE5">
        <w:rPr>
          <w:rFonts w:asciiTheme="majorBidi" w:hAnsiTheme="majorBidi" w:cstheme="majorBidi"/>
          <w:sz w:val="24"/>
          <w:szCs w:val="24"/>
          <w:lang w:val="en-US"/>
        </w:rPr>
        <w:t xml:space="preserve"> </w:t>
      </w:r>
      <w:r w:rsidR="00637A24">
        <w:rPr>
          <w:rFonts w:asciiTheme="majorBidi" w:hAnsiTheme="majorBidi" w:cstheme="majorBidi"/>
          <w:sz w:val="24"/>
          <w:szCs w:val="24"/>
          <w:lang w:val="en-US"/>
        </w:rPr>
        <w:t>contribution</w:t>
      </w:r>
      <w:r w:rsidRPr="002C2DE5">
        <w:rPr>
          <w:rFonts w:asciiTheme="majorBidi" w:hAnsiTheme="majorBidi" w:cstheme="majorBidi"/>
          <w:sz w:val="24"/>
          <w:szCs w:val="24"/>
          <w:lang w:val="en-US"/>
        </w:rPr>
        <w:t>, we focused on the tribological and mechanical properties of thermoplastic composites containing different weight fractions of solid lubricant filler. For the thermoplastic matrixes, we choose polyamide 6-6 (PA) and polycarbonate (PC) and the solid lubricants considered were graphite and molybdenum disulfide (MoS</w:t>
      </w:r>
      <w:r w:rsidRPr="002C2DE5">
        <w:rPr>
          <w:rFonts w:asciiTheme="majorBidi" w:hAnsiTheme="majorBidi" w:cstheme="majorBidi"/>
          <w:sz w:val="24"/>
          <w:szCs w:val="24"/>
          <w:vertAlign w:val="subscript"/>
          <w:lang w:val="en-US"/>
        </w:rPr>
        <w:t>2</w:t>
      </w:r>
      <w:r w:rsidRPr="002C2DE5">
        <w:rPr>
          <w:rFonts w:asciiTheme="majorBidi" w:hAnsiTheme="majorBidi" w:cstheme="majorBidi"/>
          <w:sz w:val="24"/>
          <w:szCs w:val="24"/>
          <w:lang w:val="en-US"/>
        </w:rPr>
        <w:t xml:space="preserve">). Composites were developed by direct injection molding process as a first methodology. A second one is also used based on particles pretreatment before injection molding in order to improve the adhesion in the filler/matrix interface. Friction experiments were conducted using a reciprocating </w:t>
      </w:r>
      <w:proofErr w:type="spellStart"/>
      <w:r w:rsidRPr="002C2DE5">
        <w:rPr>
          <w:rFonts w:asciiTheme="majorBidi" w:hAnsiTheme="majorBidi" w:cstheme="majorBidi"/>
          <w:sz w:val="24"/>
          <w:szCs w:val="24"/>
          <w:lang w:val="en-US"/>
        </w:rPr>
        <w:t>microtribometer</w:t>
      </w:r>
      <w:proofErr w:type="spellEnd"/>
      <w:r w:rsidRPr="002C2DE5">
        <w:rPr>
          <w:rFonts w:asciiTheme="majorBidi" w:hAnsiTheme="majorBidi" w:cstheme="majorBidi"/>
          <w:sz w:val="24"/>
          <w:szCs w:val="24"/>
          <w:lang w:val="en-US"/>
        </w:rPr>
        <w:t>. The effect of the development methodology on the adhesion properties in the filler/matrix interface was explored. The experimental tools were principally based on uniaxial tensile tests coupled to scratch tests and complementary microstructural characterizations (fractography, X-ray tomography). The measured mechanical and micromechanical properties were correlated to the microstructural observations. The best friction and wear improvement were obtained when MoS</w:t>
      </w:r>
      <w:r w:rsidRPr="002C2DE5">
        <w:rPr>
          <w:rFonts w:asciiTheme="majorBidi" w:hAnsiTheme="majorBidi" w:cstheme="majorBidi"/>
          <w:sz w:val="24"/>
          <w:szCs w:val="24"/>
          <w:vertAlign w:val="subscript"/>
          <w:lang w:val="en-US"/>
        </w:rPr>
        <w:t>2</w:t>
      </w:r>
      <w:r w:rsidRPr="002C2DE5">
        <w:rPr>
          <w:rFonts w:asciiTheme="majorBidi" w:hAnsiTheme="majorBidi" w:cstheme="majorBidi"/>
          <w:sz w:val="24"/>
          <w:szCs w:val="24"/>
          <w:lang w:val="en-US"/>
        </w:rPr>
        <w:t xml:space="preserve"> is added to PC matrix and graphite is Added to PA matrix. Solid lubricant particles pretreatment using amino-silane coupling agent improved mechanical and tribological properties</w:t>
      </w:r>
      <w:r w:rsidR="00406171">
        <w:rPr>
          <w:rFonts w:asciiTheme="majorBidi" w:hAnsiTheme="majorBidi" w:cstheme="majorBidi"/>
          <w:sz w:val="24"/>
          <w:szCs w:val="24"/>
          <w:lang w:val="en-US"/>
        </w:rPr>
        <w:t>.</w:t>
      </w:r>
    </w:p>
    <w:p w14:paraId="53439275" w14:textId="3AADF4F4" w:rsidR="002C2DE5" w:rsidRPr="002C2DE5" w:rsidRDefault="002C2DE5" w:rsidP="00406171">
      <w:pPr>
        <w:autoSpaceDE w:val="0"/>
        <w:autoSpaceDN w:val="0"/>
        <w:adjustRightInd w:val="0"/>
        <w:spacing w:after="0" w:line="240" w:lineRule="auto"/>
        <w:jc w:val="both"/>
        <w:rPr>
          <w:rFonts w:asciiTheme="majorBidi" w:hAnsiTheme="majorBidi" w:cstheme="majorBidi"/>
          <w:sz w:val="24"/>
          <w:szCs w:val="24"/>
          <w:lang w:val="en-US"/>
        </w:rPr>
      </w:pPr>
      <w:r w:rsidRPr="002C2DE5">
        <w:rPr>
          <w:rFonts w:asciiTheme="majorBidi" w:hAnsiTheme="majorBidi" w:cstheme="majorBidi"/>
          <w:sz w:val="24"/>
          <w:szCs w:val="24"/>
          <w:lang w:val="en-US"/>
        </w:rPr>
        <w:t xml:space="preserve">The second part of </w:t>
      </w:r>
      <w:r w:rsidR="00637A24">
        <w:rPr>
          <w:rFonts w:asciiTheme="majorBidi" w:hAnsiTheme="majorBidi" w:cstheme="majorBidi"/>
          <w:sz w:val="24"/>
          <w:szCs w:val="24"/>
          <w:lang w:val="en-US"/>
        </w:rPr>
        <w:t>our</w:t>
      </w:r>
      <w:r w:rsidRPr="002C2DE5">
        <w:rPr>
          <w:rFonts w:asciiTheme="majorBidi" w:hAnsiTheme="majorBidi" w:cstheme="majorBidi"/>
          <w:sz w:val="24"/>
          <w:szCs w:val="24"/>
          <w:lang w:val="en-US"/>
        </w:rPr>
        <w:t xml:space="preserve"> </w:t>
      </w:r>
      <w:r w:rsidR="00637A24">
        <w:rPr>
          <w:rFonts w:asciiTheme="majorBidi" w:hAnsiTheme="majorBidi" w:cstheme="majorBidi"/>
          <w:sz w:val="24"/>
          <w:szCs w:val="24"/>
          <w:lang w:val="en-US"/>
        </w:rPr>
        <w:t>contribution</w:t>
      </w:r>
      <w:r w:rsidRPr="002C2DE5">
        <w:rPr>
          <w:rFonts w:asciiTheme="majorBidi" w:hAnsiTheme="majorBidi" w:cstheme="majorBidi"/>
          <w:sz w:val="24"/>
          <w:szCs w:val="24"/>
          <w:lang w:val="en-US"/>
        </w:rPr>
        <w:t xml:space="preserve"> was dedicated to study the influence of incorporati</w:t>
      </w:r>
      <w:r w:rsidR="00637A24">
        <w:rPr>
          <w:rFonts w:asciiTheme="majorBidi" w:hAnsiTheme="majorBidi" w:cstheme="majorBidi"/>
          <w:sz w:val="24"/>
          <w:szCs w:val="24"/>
          <w:lang w:val="en-US"/>
        </w:rPr>
        <w:t>ng</w:t>
      </w:r>
      <w:r w:rsidRPr="002C2DE5">
        <w:rPr>
          <w:rFonts w:asciiTheme="majorBidi" w:hAnsiTheme="majorBidi" w:cstheme="majorBidi"/>
          <w:sz w:val="24"/>
          <w:szCs w:val="24"/>
          <w:lang w:val="en-US"/>
        </w:rPr>
        <w:t xml:space="preserve"> carbon nanoparticles into an elastomer on its mechanical and tribological properties. Elastomeric nanocomposites with high structural, thermal and mechanical performance have been manufactured. For the elastomeric matrix, we selected </w:t>
      </w:r>
      <w:proofErr w:type="spellStart"/>
      <w:r w:rsidRPr="002C2DE5">
        <w:rPr>
          <w:rFonts w:asciiTheme="majorBidi" w:hAnsiTheme="majorBidi" w:cstheme="majorBidi"/>
          <w:sz w:val="24"/>
          <w:szCs w:val="24"/>
          <w:lang w:val="en-US"/>
        </w:rPr>
        <w:t>Carboxylated</w:t>
      </w:r>
      <w:proofErr w:type="spellEnd"/>
      <w:r w:rsidRPr="002C2DE5">
        <w:rPr>
          <w:rFonts w:asciiTheme="majorBidi" w:hAnsiTheme="majorBidi" w:cstheme="majorBidi"/>
          <w:sz w:val="24"/>
          <w:szCs w:val="24"/>
          <w:lang w:val="en-US"/>
        </w:rPr>
        <w:t xml:space="preserve"> Nitrile Butadiene Rubber (XNBR), known for its high hydrocarbon resistance and wide use in the manufacture of seals. The addition particles considered are graphene and graphene oxide. The synthesis of nanoparticles including graphene and graphene oxide has been described. Graphene oxide (</w:t>
      </w:r>
      <w:proofErr w:type="spellStart"/>
      <w:r w:rsidRPr="002C2DE5">
        <w:rPr>
          <w:rFonts w:asciiTheme="majorBidi" w:hAnsiTheme="majorBidi" w:cstheme="majorBidi"/>
          <w:sz w:val="24"/>
          <w:szCs w:val="24"/>
          <w:lang w:val="en-US"/>
        </w:rPr>
        <w:t>OGe</w:t>
      </w:r>
      <w:proofErr w:type="spellEnd"/>
      <w:r w:rsidRPr="002C2DE5">
        <w:rPr>
          <w:rFonts w:asciiTheme="majorBidi" w:hAnsiTheme="majorBidi" w:cstheme="majorBidi"/>
          <w:sz w:val="24"/>
          <w:szCs w:val="24"/>
          <w:lang w:val="en-US"/>
        </w:rPr>
        <w:t xml:space="preserve">) nanosheet were obtained by chemical oxidation of the graphite followed by exfoliation via sonification. A chemical or thermal reduction </w:t>
      </w:r>
      <w:r w:rsidR="00077BB2">
        <w:rPr>
          <w:rFonts w:asciiTheme="majorBidi" w:hAnsiTheme="majorBidi" w:cstheme="majorBidi"/>
          <w:sz w:val="24"/>
          <w:szCs w:val="24"/>
          <w:lang w:val="en-US"/>
        </w:rPr>
        <w:t>was</w:t>
      </w:r>
      <w:r w:rsidRPr="002C2DE5">
        <w:rPr>
          <w:rFonts w:asciiTheme="majorBidi" w:hAnsiTheme="majorBidi" w:cstheme="majorBidi"/>
          <w:sz w:val="24"/>
          <w:szCs w:val="24"/>
          <w:lang w:val="en-US"/>
        </w:rPr>
        <w:t xml:space="preserve"> then carried out to produce graphene nanosheet. The development of nanocomposites was carried out using a first direct mixing methodology and a second development methodology, involving the mixing of latex elastomers with an aqueous solution of the addition nanoparticles in order to achieve a homogeneous dispersion of the nanofillers in the matrix. The nanocomposites developed were characterized by uniaxial tensile tests. For the various composites developed, the tribological behavior was analyzed using a rotating ball on disc tribometer. The impact of the nanofiller synthesis process and the nanocomposite development method on friction and wear response was explored. The improvements obtained in the selected properties following the incorporation of nanoparticles into the elastomer matrix make it possible to envisage a substantial increase in the performance of elastomers in many applications.</w:t>
      </w:r>
    </w:p>
    <w:p w14:paraId="4659BDEB" w14:textId="4C6C75E6" w:rsidR="009629B8" w:rsidRPr="002C2DE5" w:rsidRDefault="0079097D" w:rsidP="00406171">
      <w:pPr>
        <w:autoSpaceDE w:val="0"/>
        <w:autoSpaceDN w:val="0"/>
        <w:adjustRightInd w:val="0"/>
        <w:spacing w:after="0" w:line="240" w:lineRule="auto"/>
        <w:jc w:val="both"/>
        <w:rPr>
          <w:rFonts w:asciiTheme="majorBidi" w:hAnsiTheme="majorBidi" w:cstheme="majorBidi"/>
          <w:sz w:val="24"/>
          <w:szCs w:val="24"/>
          <w:lang w:val="en-US"/>
        </w:rPr>
      </w:pPr>
      <w:r w:rsidRPr="007F59DD">
        <w:rPr>
          <w:rFonts w:asciiTheme="majorBidi" w:hAnsiTheme="majorBidi" w:cstheme="majorBidi"/>
          <w:sz w:val="24"/>
          <w:szCs w:val="24"/>
          <w:lang w:val="en-US"/>
        </w:rPr>
        <w:lastRenderedPageBreak/>
        <w:t>The deposition of protective coatings from thermosetting polymer powders</w:t>
      </w:r>
      <w:r w:rsidR="00DC3526" w:rsidRPr="007F59DD">
        <w:rPr>
          <w:rFonts w:asciiTheme="majorBidi" w:hAnsiTheme="majorBidi" w:cstheme="majorBidi"/>
          <w:sz w:val="24"/>
          <w:szCs w:val="24"/>
          <w:lang w:val="en-US"/>
        </w:rPr>
        <w:t xml:space="preserve"> is one of the most effective methods to reduce friction and protect</w:t>
      </w:r>
      <w:r w:rsidR="00DC3526">
        <w:rPr>
          <w:rFonts w:asciiTheme="majorBidi" w:hAnsiTheme="majorBidi" w:cstheme="majorBidi"/>
          <w:sz w:val="24"/>
          <w:szCs w:val="24"/>
          <w:lang w:val="en-US"/>
        </w:rPr>
        <w:t xml:space="preserve"> </w:t>
      </w:r>
      <w:r w:rsidR="00DC3526" w:rsidRPr="007F59DD">
        <w:rPr>
          <w:rFonts w:asciiTheme="majorBidi" w:hAnsiTheme="majorBidi" w:cstheme="majorBidi"/>
          <w:sz w:val="24"/>
          <w:szCs w:val="24"/>
          <w:lang w:val="en-US"/>
        </w:rPr>
        <w:t>contacting surfaces from wear. Nevertheless,</w:t>
      </w:r>
      <w:r w:rsidR="00DC3526">
        <w:rPr>
          <w:rFonts w:asciiTheme="majorBidi" w:hAnsiTheme="majorBidi" w:cstheme="majorBidi"/>
          <w:sz w:val="24"/>
          <w:szCs w:val="24"/>
          <w:lang w:val="en-US"/>
        </w:rPr>
        <w:t xml:space="preserve"> </w:t>
      </w:r>
      <w:r w:rsidR="00DC3526" w:rsidRPr="007F59DD">
        <w:rPr>
          <w:rFonts w:asciiTheme="majorBidi" w:hAnsiTheme="majorBidi" w:cstheme="majorBidi"/>
          <w:sz w:val="24"/>
          <w:szCs w:val="24"/>
          <w:lang w:val="en-US"/>
        </w:rPr>
        <w:t>polymers coatings are generally weak materials compared to metals and ceramics which obviously results</w:t>
      </w:r>
      <w:r w:rsidR="00DC3526">
        <w:rPr>
          <w:rFonts w:asciiTheme="majorBidi" w:hAnsiTheme="majorBidi" w:cstheme="majorBidi"/>
          <w:sz w:val="24"/>
          <w:szCs w:val="24"/>
          <w:lang w:val="en-US"/>
        </w:rPr>
        <w:t xml:space="preserve"> </w:t>
      </w:r>
      <w:r w:rsidR="00DC3526" w:rsidRPr="007F59DD">
        <w:rPr>
          <w:rFonts w:asciiTheme="majorBidi" w:hAnsiTheme="majorBidi" w:cstheme="majorBidi"/>
          <w:sz w:val="24"/>
          <w:szCs w:val="24"/>
          <w:lang w:val="en-US"/>
        </w:rPr>
        <w:t>in some limitations. To overcome this drawback different types of reinforcements, e.g. fibers and particles,</w:t>
      </w:r>
      <w:r w:rsidR="00DC3526">
        <w:rPr>
          <w:rFonts w:asciiTheme="majorBidi" w:hAnsiTheme="majorBidi" w:cstheme="majorBidi"/>
          <w:sz w:val="24"/>
          <w:szCs w:val="24"/>
          <w:lang w:val="en-US"/>
        </w:rPr>
        <w:t xml:space="preserve"> </w:t>
      </w:r>
      <w:r w:rsidR="00DC3526" w:rsidRPr="007F59DD">
        <w:rPr>
          <w:rFonts w:asciiTheme="majorBidi" w:hAnsiTheme="majorBidi" w:cstheme="majorBidi"/>
          <w:sz w:val="24"/>
          <w:szCs w:val="24"/>
          <w:lang w:val="en-US"/>
        </w:rPr>
        <w:t>are often applied which results in structured composite coatings materials with excellent specific properties.</w:t>
      </w:r>
      <w:r w:rsidR="00DC3526">
        <w:rPr>
          <w:rFonts w:asciiTheme="majorBidi" w:hAnsiTheme="majorBidi" w:cstheme="majorBidi"/>
          <w:sz w:val="24"/>
          <w:szCs w:val="24"/>
          <w:lang w:val="en-US"/>
        </w:rPr>
        <w:t xml:space="preserve"> </w:t>
      </w:r>
      <w:r w:rsidR="00DC3526" w:rsidRPr="007F59DD">
        <w:rPr>
          <w:rFonts w:asciiTheme="majorBidi" w:hAnsiTheme="majorBidi" w:cstheme="majorBidi"/>
          <w:sz w:val="24"/>
          <w:szCs w:val="24"/>
          <w:lang w:val="en-US"/>
        </w:rPr>
        <w:t>This is typically to improve mechanical properties but also in many cases for enhanced friction and wear</w:t>
      </w:r>
      <w:r w:rsidR="00DC3526">
        <w:rPr>
          <w:rFonts w:asciiTheme="majorBidi" w:hAnsiTheme="majorBidi" w:cstheme="majorBidi"/>
          <w:sz w:val="24"/>
          <w:szCs w:val="24"/>
          <w:lang w:val="en-US"/>
        </w:rPr>
        <w:t xml:space="preserve"> </w:t>
      </w:r>
      <w:r w:rsidR="00DC3526" w:rsidRPr="007F59DD">
        <w:rPr>
          <w:rFonts w:asciiTheme="majorBidi" w:hAnsiTheme="majorBidi" w:cstheme="majorBidi"/>
          <w:sz w:val="24"/>
          <w:szCs w:val="24"/>
          <w:lang w:val="en-US"/>
        </w:rPr>
        <w:t>control. Therefore, the knowledge of the coating properties in terms of scratch resistance is of paramount</w:t>
      </w:r>
      <w:r w:rsidR="00DC3526">
        <w:rPr>
          <w:rFonts w:asciiTheme="majorBidi" w:hAnsiTheme="majorBidi" w:cstheme="majorBidi"/>
          <w:sz w:val="24"/>
          <w:szCs w:val="24"/>
          <w:lang w:val="en-US"/>
        </w:rPr>
        <w:t xml:space="preserve"> </w:t>
      </w:r>
      <w:r w:rsidR="00DC3526" w:rsidRPr="007F59DD">
        <w:rPr>
          <w:rFonts w:asciiTheme="majorBidi" w:hAnsiTheme="majorBidi" w:cstheme="majorBidi"/>
          <w:sz w:val="24"/>
          <w:szCs w:val="24"/>
          <w:lang w:val="en-US"/>
        </w:rPr>
        <w:t xml:space="preserve">importance in order to prevent the formation of severe damages. In this context, </w:t>
      </w:r>
      <w:r w:rsidR="00077BB2">
        <w:rPr>
          <w:rFonts w:asciiTheme="majorBidi" w:hAnsiTheme="majorBidi" w:cstheme="majorBidi"/>
          <w:sz w:val="24"/>
          <w:szCs w:val="24"/>
          <w:lang w:val="en-US"/>
        </w:rPr>
        <w:t>the third part of our contribution</w:t>
      </w:r>
      <w:r w:rsidR="00DC3526">
        <w:rPr>
          <w:rFonts w:asciiTheme="majorBidi" w:hAnsiTheme="majorBidi" w:cstheme="majorBidi"/>
          <w:sz w:val="24"/>
          <w:szCs w:val="24"/>
          <w:lang w:val="en-US"/>
        </w:rPr>
        <w:t xml:space="preserve"> </w:t>
      </w:r>
      <w:r w:rsidR="00DC3526" w:rsidRPr="007F59DD">
        <w:rPr>
          <w:rFonts w:asciiTheme="majorBidi" w:hAnsiTheme="majorBidi" w:cstheme="majorBidi"/>
          <w:sz w:val="24"/>
          <w:szCs w:val="24"/>
          <w:lang w:val="en-US"/>
        </w:rPr>
        <w:t>tried, firstly to analyze the friction and wear behavior of electrostatically sprayed polyester or epoxy</w:t>
      </w:r>
      <w:r w:rsidR="00DC3526">
        <w:rPr>
          <w:rFonts w:asciiTheme="majorBidi" w:hAnsiTheme="majorBidi" w:cstheme="majorBidi"/>
          <w:sz w:val="24"/>
          <w:szCs w:val="24"/>
          <w:lang w:val="en-US"/>
        </w:rPr>
        <w:t xml:space="preserve"> </w:t>
      </w:r>
      <w:r w:rsidR="00DC3526" w:rsidRPr="007F59DD">
        <w:rPr>
          <w:rFonts w:asciiTheme="majorBidi" w:hAnsiTheme="majorBidi" w:cstheme="majorBidi"/>
          <w:sz w:val="24"/>
          <w:szCs w:val="24"/>
          <w:lang w:val="en-US"/>
        </w:rPr>
        <w:t>powder coatings filled with different solid lubricant</w:t>
      </w:r>
      <w:r w:rsidR="0017140F">
        <w:rPr>
          <w:rFonts w:asciiTheme="majorBidi" w:hAnsiTheme="majorBidi" w:cstheme="majorBidi"/>
          <w:sz w:val="24"/>
          <w:szCs w:val="24"/>
          <w:lang w:val="en-US"/>
        </w:rPr>
        <w:t>s</w:t>
      </w:r>
      <w:r w:rsidR="00DC3526" w:rsidRPr="007F59DD">
        <w:rPr>
          <w:rFonts w:asciiTheme="majorBidi" w:hAnsiTheme="majorBidi" w:cstheme="majorBidi"/>
          <w:sz w:val="24"/>
          <w:szCs w:val="24"/>
          <w:lang w:val="en-US"/>
        </w:rPr>
        <w:t xml:space="preserve"> and deposited on an aluminum substrate and</w:t>
      </w:r>
      <w:r w:rsidR="0017140F">
        <w:rPr>
          <w:rFonts w:asciiTheme="majorBidi" w:hAnsiTheme="majorBidi" w:cstheme="majorBidi"/>
          <w:sz w:val="24"/>
          <w:szCs w:val="24"/>
          <w:lang w:val="en-US"/>
        </w:rPr>
        <w:t>,</w:t>
      </w:r>
      <w:r w:rsidR="00DC3526" w:rsidRPr="007F59DD">
        <w:rPr>
          <w:rFonts w:asciiTheme="majorBidi" w:hAnsiTheme="majorBidi" w:cstheme="majorBidi"/>
          <w:sz w:val="24"/>
          <w:szCs w:val="24"/>
          <w:lang w:val="en-US"/>
        </w:rPr>
        <w:t xml:space="preserve"> secondly</w:t>
      </w:r>
      <w:r w:rsidR="0017140F">
        <w:rPr>
          <w:rFonts w:asciiTheme="majorBidi" w:hAnsiTheme="majorBidi" w:cstheme="majorBidi"/>
          <w:sz w:val="24"/>
          <w:szCs w:val="24"/>
          <w:lang w:val="en-US"/>
        </w:rPr>
        <w:t>,</w:t>
      </w:r>
      <w:r w:rsidR="00DC3526">
        <w:rPr>
          <w:rFonts w:asciiTheme="majorBidi" w:hAnsiTheme="majorBidi" w:cstheme="majorBidi"/>
          <w:sz w:val="24"/>
          <w:szCs w:val="24"/>
          <w:lang w:val="en-US"/>
        </w:rPr>
        <w:t xml:space="preserve"> </w:t>
      </w:r>
      <w:r w:rsidR="00DC3526" w:rsidRPr="007F59DD">
        <w:rPr>
          <w:rFonts w:asciiTheme="majorBidi" w:hAnsiTheme="majorBidi" w:cstheme="majorBidi"/>
          <w:sz w:val="24"/>
          <w:szCs w:val="24"/>
          <w:lang w:val="en-US"/>
        </w:rPr>
        <w:t>to focus on the response of these thermosetting composite coatings to micromechanical deformation under</w:t>
      </w:r>
      <w:r w:rsidR="00DC3526">
        <w:rPr>
          <w:rFonts w:asciiTheme="majorBidi" w:hAnsiTheme="majorBidi" w:cstheme="majorBidi"/>
          <w:sz w:val="24"/>
          <w:szCs w:val="24"/>
          <w:lang w:val="en-US"/>
        </w:rPr>
        <w:t xml:space="preserve"> </w:t>
      </w:r>
      <w:r w:rsidR="00DC3526" w:rsidRPr="007F59DD">
        <w:rPr>
          <w:rFonts w:asciiTheme="majorBidi" w:hAnsiTheme="majorBidi" w:cstheme="majorBidi"/>
          <w:sz w:val="24"/>
          <w:szCs w:val="24"/>
          <w:lang w:val="en-US"/>
        </w:rPr>
        <w:t xml:space="preserve">progressive scratch test loading. </w:t>
      </w:r>
      <w:r>
        <w:rPr>
          <w:rFonts w:asciiTheme="majorBidi" w:hAnsiTheme="majorBidi" w:cstheme="majorBidi"/>
          <w:sz w:val="24"/>
          <w:szCs w:val="24"/>
          <w:lang w:val="en-US"/>
        </w:rPr>
        <w:t>T</w:t>
      </w:r>
      <w:r w:rsidR="00DC3526" w:rsidRPr="007F59DD">
        <w:rPr>
          <w:rFonts w:asciiTheme="majorBidi" w:hAnsiTheme="majorBidi" w:cstheme="majorBidi"/>
          <w:sz w:val="24"/>
          <w:szCs w:val="24"/>
          <w:lang w:val="en-US"/>
        </w:rPr>
        <w:t>he effect</w:t>
      </w:r>
      <w:r>
        <w:rPr>
          <w:rFonts w:asciiTheme="majorBidi" w:hAnsiTheme="majorBidi" w:cstheme="majorBidi"/>
          <w:sz w:val="24"/>
          <w:szCs w:val="24"/>
          <w:lang w:val="en-US"/>
        </w:rPr>
        <w:t>s</w:t>
      </w:r>
      <w:r w:rsidR="00DC3526" w:rsidRPr="007F59DD">
        <w:rPr>
          <w:rFonts w:asciiTheme="majorBidi" w:hAnsiTheme="majorBidi" w:cstheme="majorBidi"/>
          <w:sz w:val="24"/>
          <w:szCs w:val="24"/>
          <w:lang w:val="en-US"/>
        </w:rPr>
        <w:t xml:space="preserve"> of graphite and hexagonal</w:t>
      </w:r>
      <w:r w:rsidR="00DC3526">
        <w:rPr>
          <w:rFonts w:asciiTheme="majorBidi" w:hAnsiTheme="majorBidi" w:cstheme="majorBidi"/>
          <w:sz w:val="24"/>
          <w:szCs w:val="24"/>
          <w:lang w:val="en-US"/>
        </w:rPr>
        <w:t xml:space="preserve"> </w:t>
      </w:r>
      <w:r w:rsidR="00DC3526" w:rsidRPr="007F59DD">
        <w:rPr>
          <w:rFonts w:asciiTheme="majorBidi" w:hAnsiTheme="majorBidi" w:cstheme="majorBidi"/>
          <w:sz w:val="24"/>
          <w:szCs w:val="24"/>
          <w:lang w:val="en-US"/>
        </w:rPr>
        <w:t>boron nitride (</w:t>
      </w:r>
      <w:proofErr w:type="spellStart"/>
      <w:r w:rsidR="00DC3526" w:rsidRPr="007F59DD">
        <w:rPr>
          <w:rFonts w:asciiTheme="majorBidi" w:hAnsiTheme="majorBidi" w:cstheme="majorBidi"/>
          <w:sz w:val="24"/>
          <w:szCs w:val="24"/>
          <w:lang w:val="en-US"/>
        </w:rPr>
        <w:t>hBN</w:t>
      </w:r>
      <w:proofErr w:type="spellEnd"/>
      <w:r w:rsidR="00DC3526" w:rsidRPr="007F59DD">
        <w:rPr>
          <w:rFonts w:asciiTheme="majorBidi" w:hAnsiTheme="majorBidi" w:cstheme="majorBidi"/>
          <w:sz w:val="24"/>
          <w:szCs w:val="24"/>
          <w:lang w:val="en-US"/>
        </w:rPr>
        <w:t>) solid lubricant fillers on the friction and wear behavior of polyester composite</w:t>
      </w:r>
      <w:r w:rsidR="00DC3526">
        <w:rPr>
          <w:rFonts w:asciiTheme="majorBidi" w:hAnsiTheme="majorBidi" w:cstheme="majorBidi"/>
          <w:sz w:val="24"/>
          <w:szCs w:val="24"/>
          <w:lang w:val="en-US"/>
        </w:rPr>
        <w:t xml:space="preserve"> </w:t>
      </w:r>
      <w:r w:rsidR="00DC3526" w:rsidRPr="007F59DD">
        <w:rPr>
          <w:rFonts w:asciiTheme="majorBidi" w:hAnsiTheme="majorBidi" w:cstheme="majorBidi"/>
          <w:sz w:val="24"/>
          <w:szCs w:val="24"/>
          <w:lang w:val="en-US"/>
        </w:rPr>
        <w:t xml:space="preserve">coatings </w:t>
      </w:r>
      <w:r>
        <w:rPr>
          <w:rFonts w:asciiTheme="majorBidi" w:hAnsiTheme="majorBidi" w:cstheme="majorBidi"/>
          <w:sz w:val="24"/>
          <w:szCs w:val="24"/>
          <w:lang w:val="en-US"/>
        </w:rPr>
        <w:t>were</w:t>
      </w:r>
      <w:r w:rsidR="00DC3526" w:rsidRPr="007F59DD">
        <w:rPr>
          <w:rFonts w:asciiTheme="majorBidi" w:hAnsiTheme="majorBidi" w:cstheme="majorBidi"/>
          <w:sz w:val="24"/>
          <w:szCs w:val="24"/>
          <w:lang w:val="en-US"/>
        </w:rPr>
        <w:t xml:space="preserve"> evaluated using a reciprocat</w:t>
      </w:r>
      <w:bookmarkStart w:id="0" w:name="_GoBack"/>
      <w:bookmarkEnd w:id="0"/>
      <w:r w:rsidR="00DC3526" w:rsidRPr="007F59DD">
        <w:rPr>
          <w:rFonts w:asciiTheme="majorBidi" w:hAnsiTheme="majorBidi" w:cstheme="majorBidi"/>
          <w:sz w:val="24"/>
          <w:szCs w:val="24"/>
          <w:lang w:val="en-US"/>
        </w:rPr>
        <w:t xml:space="preserve">ing tribometer under dry friction condition. </w:t>
      </w:r>
      <w:r>
        <w:rPr>
          <w:rFonts w:asciiTheme="majorBidi" w:hAnsiTheme="majorBidi" w:cstheme="majorBidi"/>
          <w:sz w:val="24"/>
          <w:szCs w:val="24"/>
          <w:lang w:val="en-US"/>
        </w:rPr>
        <w:t>A</w:t>
      </w:r>
      <w:r w:rsidR="00DC3526">
        <w:rPr>
          <w:rFonts w:asciiTheme="majorBidi" w:hAnsiTheme="majorBidi" w:cstheme="majorBidi"/>
          <w:sz w:val="24"/>
          <w:szCs w:val="24"/>
          <w:lang w:val="en-US"/>
        </w:rPr>
        <w:t xml:space="preserve"> </w:t>
      </w:r>
      <w:r w:rsidR="00DC3526" w:rsidRPr="007F59DD">
        <w:rPr>
          <w:rFonts w:asciiTheme="majorBidi" w:hAnsiTheme="majorBidi" w:cstheme="majorBidi"/>
          <w:sz w:val="24"/>
          <w:szCs w:val="24"/>
          <w:lang w:val="en-US"/>
        </w:rPr>
        <w:t>comparative evaluation of the tribological performances as well as the scratch resistance of two</w:t>
      </w:r>
      <w:r w:rsidR="00DC3526">
        <w:rPr>
          <w:rFonts w:asciiTheme="majorBidi" w:hAnsiTheme="majorBidi" w:cstheme="majorBidi"/>
          <w:sz w:val="24"/>
          <w:szCs w:val="24"/>
          <w:lang w:val="en-US"/>
        </w:rPr>
        <w:t xml:space="preserve"> </w:t>
      </w:r>
      <w:r w:rsidR="00DC3526" w:rsidRPr="007F59DD">
        <w:rPr>
          <w:rFonts w:asciiTheme="majorBidi" w:hAnsiTheme="majorBidi" w:cstheme="majorBidi"/>
          <w:sz w:val="24"/>
          <w:szCs w:val="24"/>
          <w:lang w:val="en-US"/>
        </w:rPr>
        <w:t>thermosetting powder coatings filled with different weight fraction of molybdenum disulfide solid lubricant</w:t>
      </w:r>
      <w:r w:rsidR="00DC3526">
        <w:rPr>
          <w:rFonts w:asciiTheme="majorBidi" w:hAnsiTheme="majorBidi" w:cstheme="majorBidi"/>
          <w:sz w:val="24"/>
          <w:szCs w:val="24"/>
          <w:lang w:val="en-US"/>
        </w:rPr>
        <w:t xml:space="preserve"> </w:t>
      </w:r>
      <w:r w:rsidR="00DC3526" w:rsidRPr="007F59DD">
        <w:rPr>
          <w:rFonts w:asciiTheme="majorBidi" w:hAnsiTheme="majorBidi" w:cstheme="majorBidi"/>
          <w:sz w:val="24"/>
          <w:szCs w:val="24"/>
          <w:lang w:val="en-US"/>
        </w:rPr>
        <w:t>was</w:t>
      </w:r>
      <w:r>
        <w:rPr>
          <w:rFonts w:asciiTheme="majorBidi" w:hAnsiTheme="majorBidi" w:cstheme="majorBidi"/>
          <w:sz w:val="24"/>
          <w:szCs w:val="24"/>
          <w:lang w:val="en-US"/>
        </w:rPr>
        <w:t xml:space="preserve"> also</w:t>
      </w:r>
      <w:r w:rsidR="00DC3526" w:rsidRPr="007F59DD">
        <w:rPr>
          <w:rFonts w:asciiTheme="majorBidi" w:hAnsiTheme="majorBidi" w:cstheme="majorBidi"/>
          <w:sz w:val="24"/>
          <w:szCs w:val="24"/>
          <w:lang w:val="en-US"/>
        </w:rPr>
        <w:t xml:space="preserve"> performed. The SEM analysis was used to characterize the wear mechanism and coating damage.</w:t>
      </w:r>
    </w:p>
    <w:sectPr w:rsidR="009629B8" w:rsidRPr="002C2DE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A89B9" w14:textId="77777777" w:rsidR="004E55DB" w:rsidRDefault="004E55DB" w:rsidP="003E1C47">
      <w:pPr>
        <w:spacing w:after="0" w:line="240" w:lineRule="auto"/>
      </w:pPr>
      <w:r>
        <w:separator/>
      </w:r>
    </w:p>
  </w:endnote>
  <w:endnote w:type="continuationSeparator" w:id="0">
    <w:p w14:paraId="22EE8589" w14:textId="77777777" w:rsidR="004E55DB" w:rsidRDefault="004E55DB" w:rsidP="003E1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BD2F3" w14:textId="77777777" w:rsidR="004E55DB" w:rsidRDefault="004E55DB" w:rsidP="003E1C47">
      <w:pPr>
        <w:spacing w:after="0" w:line="240" w:lineRule="auto"/>
      </w:pPr>
      <w:r>
        <w:separator/>
      </w:r>
    </w:p>
  </w:footnote>
  <w:footnote w:type="continuationSeparator" w:id="0">
    <w:p w14:paraId="2E716D5A" w14:textId="77777777" w:rsidR="004E55DB" w:rsidRDefault="004E55DB" w:rsidP="003E1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BB6F7" w14:textId="26F7AD5C" w:rsidR="0096240C" w:rsidRPr="00871B8D" w:rsidRDefault="0096240C" w:rsidP="00871B8D">
    <w:pPr>
      <w:spacing w:after="0" w:line="240" w:lineRule="auto"/>
      <w:jc w:val="center"/>
      <w:rPr>
        <w:rFonts w:asciiTheme="majorBidi" w:hAnsiTheme="majorBidi" w:cstheme="majorBidi"/>
        <w:b/>
        <w:bCs/>
        <w:sz w:val="20"/>
        <w:szCs w:val="20"/>
        <w:lang w:val="en-US"/>
      </w:rPr>
    </w:pPr>
    <w:r w:rsidRPr="00871B8D">
      <w:rPr>
        <w:rFonts w:asciiTheme="majorBidi" w:hAnsiTheme="majorBidi" w:cstheme="majorBidi"/>
        <w:b/>
        <w:bCs/>
        <w:sz w:val="20"/>
        <w:szCs w:val="20"/>
        <w:lang w:val="en-US"/>
      </w:rPr>
      <w:t>2</w:t>
    </w:r>
    <w:r w:rsidRPr="00871B8D">
      <w:rPr>
        <w:rFonts w:asciiTheme="majorBidi" w:hAnsiTheme="majorBidi" w:cstheme="majorBidi"/>
        <w:b/>
        <w:bCs/>
        <w:sz w:val="20"/>
        <w:szCs w:val="20"/>
        <w:vertAlign w:val="superscript"/>
        <w:lang w:val="en-US"/>
      </w:rPr>
      <w:t>nd</w:t>
    </w:r>
    <w:r w:rsidRPr="00871B8D">
      <w:rPr>
        <w:rFonts w:asciiTheme="majorBidi" w:hAnsiTheme="majorBidi" w:cstheme="majorBidi"/>
        <w:b/>
        <w:bCs/>
        <w:sz w:val="20"/>
        <w:szCs w:val="20"/>
        <w:lang w:val="en-US"/>
      </w:rPr>
      <w:t xml:space="preserve"> International Symposium on “TRIBOLOGY FOR SUSTAINABILITY”</w:t>
    </w:r>
  </w:p>
  <w:p w14:paraId="2026E984" w14:textId="06C27B4A" w:rsidR="0096240C" w:rsidRPr="00871B8D" w:rsidRDefault="0096240C" w:rsidP="00871B8D">
    <w:pPr>
      <w:spacing w:after="0" w:line="240" w:lineRule="auto"/>
      <w:jc w:val="center"/>
      <w:rPr>
        <w:rFonts w:asciiTheme="majorBidi" w:hAnsiTheme="majorBidi" w:cstheme="majorBidi"/>
        <w:b/>
        <w:bCs/>
        <w:sz w:val="20"/>
        <w:szCs w:val="20"/>
        <w:lang w:val="en-US"/>
      </w:rPr>
    </w:pPr>
    <w:r w:rsidRPr="00871B8D">
      <w:rPr>
        <w:rFonts w:asciiTheme="majorBidi" w:hAnsiTheme="majorBidi" w:cstheme="majorBidi"/>
        <w:b/>
        <w:bCs/>
        <w:sz w:val="20"/>
        <w:szCs w:val="20"/>
        <w:lang w:val="en-US"/>
      </w:rPr>
      <w:t>17</w:t>
    </w:r>
    <w:r w:rsidRPr="00871B8D">
      <w:rPr>
        <w:rFonts w:asciiTheme="majorBidi" w:hAnsiTheme="majorBidi" w:cstheme="majorBidi"/>
        <w:b/>
        <w:bCs/>
        <w:sz w:val="20"/>
        <w:szCs w:val="20"/>
        <w:vertAlign w:val="superscript"/>
        <w:lang w:val="en-US"/>
      </w:rPr>
      <w:t>th</w:t>
    </w:r>
    <w:r w:rsidRPr="00871B8D">
      <w:rPr>
        <w:rFonts w:asciiTheme="majorBidi" w:hAnsiTheme="majorBidi" w:cstheme="majorBidi"/>
        <w:b/>
        <w:bCs/>
        <w:sz w:val="20"/>
        <w:szCs w:val="20"/>
        <w:lang w:val="en-US"/>
      </w:rPr>
      <w:t xml:space="preserve"> -21</w:t>
    </w:r>
    <w:r w:rsidRPr="00871B8D">
      <w:rPr>
        <w:rFonts w:asciiTheme="majorBidi" w:hAnsiTheme="majorBidi" w:cstheme="majorBidi"/>
        <w:b/>
        <w:bCs/>
        <w:sz w:val="20"/>
        <w:szCs w:val="20"/>
        <w:vertAlign w:val="superscript"/>
        <w:lang w:val="en-US"/>
      </w:rPr>
      <w:t>st</w:t>
    </w:r>
    <w:r w:rsidRPr="00871B8D">
      <w:rPr>
        <w:rFonts w:asciiTheme="majorBidi" w:hAnsiTheme="majorBidi" w:cstheme="majorBidi"/>
        <w:b/>
        <w:bCs/>
        <w:sz w:val="20"/>
        <w:szCs w:val="20"/>
        <w:lang w:val="en-US"/>
      </w:rPr>
      <w:t xml:space="preserve"> June 2019</w:t>
    </w:r>
  </w:p>
  <w:p w14:paraId="6C7A8FE8" w14:textId="4C0B33A6" w:rsidR="00871B8D" w:rsidRPr="00871B8D" w:rsidRDefault="00617B63" w:rsidP="00871B8D">
    <w:pPr>
      <w:spacing w:after="0" w:line="240" w:lineRule="auto"/>
      <w:jc w:val="center"/>
      <w:rPr>
        <w:rFonts w:asciiTheme="majorBidi" w:hAnsiTheme="majorBidi" w:cstheme="majorBidi"/>
        <w:b/>
        <w:bCs/>
        <w:color w:val="000000"/>
        <w:sz w:val="20"/>
        <w:szCs w:val="20"/>
        <w:lang w:val="en-US"/>
      </w:rPr>
    </w:pPr>
    <w:r w:rsidRPr="00871B8D">
      <w:rPr>
        <w:rFonts w:asciiTheme="majorBidi" w:hAnsiTheme="majorBidi" w:cstheme="majorBidi"/>
        <w:b/>
        <w:bCs/>
        <w:color w:val="000000"/>
        <w:sz w:val="20"/>
        <w:szCs w:val="20"/>
        <w:lang w:val="en-US"/>
      </w:rPr>
      <w:t xml:space="preserve">National Institute of Technology Srinagar, </w:t>
    </w:r>
    <w:proofErr w:type="spellStart"/>
    <w:r w:rsidRPr="00871B8D">
      <w:rPr>
        <w:rFonts w:asciiTheme="majorBidi" w:hAnsiTheme="majorBidi" w:cstheme="majorBidi"/>
        <w:b/>
        <w:bCs/>
        <w:color w:val="000000"/>
        <w:sz w:val="20"/>
        <w:szCs w:val="20"/>
        <w:lang w:val="en-US"/>
      </w:rPr>
      <w:t>Hazratbal</w:t>
    </w:r>
    <w:proofErr w:type="spellEnd"/>
    <w:r w:rsidRPr="00871B8D">
      <w:rPr>
        <w:rFonts w:asciiTheme="majorBidi" w:hAnsiTheme="majorBidi" w:cstheme="majorBidi"/>
        <w:b/>
        <w:bCs/>
        <w:color w:val="000000"/>
        <w:sz w:val="20"/>
        <w:szCs w:val="20"/>
        <w:lang w:val="en-US"/>
      </w:rPr>
      <w:t xml:space="preserve"> Kashmir-190006, J&amp;K India</w:t>
    </w:r>
  </w:p>
  <w:p w14:paraId="66B31797" w14:textId="77777777" w:rsidR="00871B8D" w:rsidRPr="00871B8D" w:rsidRDefault="00871B8D" w:rsidP="00871B8D">
    <w:pPr>
      <w:spacing w:after="0" w:line="240" w:lineRule="auto"/>
      <w:jc w:val="both"/>
      <w:rPr>
        <w:rFonts w:asciiTheme="majorBidi" w:hAnsiTheme="majorBidi" w:cstheme="majorBidi"/>
        <w:b/>
        <w:bCs/>
        <w:color w:val="000000"/>
        <w:sz w:val="20"/>
        <w:szCs w:val="2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B03"/>
    <w:rsid w:val="00077BB2"/>
    <w:rsid w:val="000D482F"/>
    <w:rsid w:val="0017140F"/>
    <w:rsid w:val="001C298A"/>
    <w:rsid w:val="001F709A"/>
    <w:rsid w:val="00283B03"/>
    <w:rsid w:val="002C2DE5"/>
    <w:rsid w:val="003C3C7A"/>
    <w:rsid w:val="003E1C47"/>
    <w:rsid w:val="00406171"/>
    <w:rsid w:val="00455CBE"/>
    <w:rsid w:val="004D76A0"/>
    <w:rsid w:val="004D7F32"/>
    <w:rsid w:val="004E55DB"/>
    <w:rsid w:val="005B2B84"/>
    <w:rsid w:val="005C7275"/>
    <w:rsid w:val="005F3B3A"/>
    <w:rsid w:val="00617B63"/>
    <w:rsid w:val="00624DB0"/>
    <w:rsid w:val="00637A24"/>
    <w:rsid w:val="0079097D"/>
    <w:rsid w:val="007D3E56"/>
    <w:rsid w:val="00832DC5"/>
    <w:rsid w:val="00871B8D"/>
    <w:rsid w:val="0096240C"/>
    <w:rsid w:val="009629B8"/>
    <w:rsid w:val="00990405"/>
    <w:rsid w:val="00A22A3F"/>
    <w:rsid w:val="00B06A25"/>
    <w:rsid w:val="00B52FB8"/>
    <w:rsid w:val="00B91833"/>
    <w:rsid w:val="00C00CA6"/>
    <w:rsid w:val="00C55F81"/>
    <w:rsid w:val="00D66578"/>
    <w:rsid w:val="00DC3526"/>
    <w:rsid w:val="00E46676"/>
    <w:rsid w:val="00E62F25"/>
    <w:rsid w:val="00F11091"/>
    <w:rsid w:val="00F1669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0B5D00"/>
  <w15:chartTrackingRefBased/>
  <w15:docId w15:val="{35F96B68-21FC-4E40-9436-5DD7100F2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E1C47"/>
    <w:pPr>
      <w:tabs>
        <w:tab w:val="center" w:pos="4536"/>
        <w:tab w:val="right" w:pos="9072"/>
      </w:tabs>
      <w:spacing w:after="0" w:line="240" w:lineRule="auto"/>
    </w:pPr>
  </w:style>
  <w:style w:type="character" w:customStyle="1" w:styleId="En-tteCar">
    <w:name w:val="En-tête Car"/>
    <w:basedOn w:val="Policepardfaut"/>
    <w:link w:val="En-tte"/>
    <w:uiPriority w:val="99"/>
    <w:rsid w:val="003E1C47"/>
  </w:style>
  <w:style w:type="paragraph" w:styleId="Pieddepage">
    <w:name w:val="footer"/>
    <w:basedOn w:val="Normal"/>
    <w:link w:val="PieddepageCar"/>
    <w:uiPriority w:val="99"/>
    <w:unhideWhenUsed/>
    <w:rsid w:val="003E1C4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E1C47"/>
  </w:style>
  <w:style w:type="paragraph" w:customStyle="1" w:styleId="Affiliation">
    <w:name w:val="Affiliation"/>
    <w:rsid w:val="003E1C47"/>
    <w:pPr>
      <w:spacing w:after="0" w:line="240" w:lineRule="auto"/>
      <w:jc w:val="center"/>
    </w:pPr>
    <w:rPr>
      <w:rFonts w:ascii="Times New Roman" w:eastAsia="Times New Roman" w:hAnsi="Times New Roman" w:cs="Times New Roman"/>
      <w:sz w:val="20"/>
      <w:szCs w:val="20"/>
      <w:lang w:val="en-US"/>
    </w:rPr>
  </w:style>
  <w:style w:type="paragraph" w:styleId="PrformatHTML">
    <w:name w:val="HTML Preformatted"/>
    <w:basedOn w:val="Normal"/>
    <w:link w:val="PrformatHTMLCar"/>
    <w:uiPriority w:val="99"/>
    <w:unhideWhenUsed/>
    <w:rsid w:val="00B06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B06A25"/>
    <w:rPr>
      <w:rFonts w:ascii="Courier New" w:eastAsia="Times New Roman" w:hAnsi="Courier New" w:cs="Courier New"/>
      <w:sz w:val="20"/>
      <w:szCs w:val="20"/>
      <w:lang w:eastAsia="fr-FR"/>
    </w:rPr>
  </w:style>
  <w:style w:type="paragraph" w:styleId="NormalWeb">
    <w:name w:val="Normal (Web)"/>
    <w:basedOn w:val="Normal"/>
    <w:uiPriority w:val="99"/>
    <w:semiHidden/>
    <w:unhideWhenUsed/>
    <w:rsid w:val="004D76A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4D76A0"/>
    <w:rPr>
      <w:color w:val="0563C1" w:themeColor="hyperlink"/>
      <w:u w:val="single"/>
    </w:rPr>
  </w:style>
  <w:style w:type="character" w:styleId="Mentionnonrsolue">
    <w:name w:val="Unresolved Mention"/>
    <w:basedOn w:val="Policepardfaut"/>
    <w:uiPriority w:val="99"/>
    <w:semiHidden/>
    <w:unhideWhenUsed/>
    <w:rsid w:val="000D48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917364">
      <w:bodyDiv w:val="1"/>
      <w:marLeft w:val="0"/>
      <w:marRight w:val="0"/>
      <w:marTop w:val="0"/>
      <w:marBottom w:val="0"/>
      <w:divBdr>
        <w:top w:val="none" w:sz="0" w:space="0" w:color="auto"/>
        <w:left w:val="none" w:sz="0" w:space="0" w:color="auto"/>
        <w:bottom w:val="none" w:sz="0" w:space="0" w:color="auto"/>
        <w:right w:val="none" w:sz="0" w:space="0" w:color="auto"/>
      </w:divBdr>
    </w:div>
    <w:div w:id="547645800">
      <w:bodyDiv w:val="1"/>
      <w:marLeft w:val="0"/>
      <w:marRight w:val="0"/>
      <w:marTop w:val="0"/>
      <w:marBottom w:val="0"/>
      <w:divBdr>
        <w:top w:val="none" w:sz="0" w:space="0" w:color="auto"/>
        <w:left w:val="none" w:sz="0" w:space="0" w:color="auto"/>
        <w:bottom w:val="none" w:sz="0" w:space="0" w:color="auto"/>
        <w:right w:val="none" w:sz="0" w:space="0" w:color="auto"/>
      </w:divBdr>
    </w:div>
    <w:div w:id="781194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ohamed.kharrat@ipeis.rnu.t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5638C-7F3C-4721-8121-D2619B121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860</Words>
  <Characters>4736</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LENOVO</cp:lastModifiedBy>
  <cp:revision>14</cp:revision>
  <dcterms:created xsi:type="dcterms:W3CDTF">2019-05-31T10:42:00Z</dcterms:created>
  <dcterms:modified xsi:type="dcterms:W3CDTF">2019-05-31T23:39:00Z</dcterms:modified>
</cp:coreProperties>
</file>